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27A5" w14:textId="77777777" w:rsidR="00330BEF" w:rsidRPr="00F66D1D" w:rsidRDefault="00330BEF" w:rsidP="00330BEF">
      <w:pPr>
        <w:jc w:val="center"/>
        <w:outlineLvl w:val="0"/>
        <w:rPr>
          <w:color w:val="333333"/>
          <w:kern w:val="36"/>
        </w:rPr>
      </w:pPr>
      <w:r w:rsidRPr="00F66D1D">
        <w:rPr>
          <w:color w:val="333333"/>
          <w:kern w:val="36"/>
        </w:rPr>
        <w:t xml:space="preserve">Федеральное государственное автономное образовательное учреждение </w:t>
      </w:r>
      <w:proofErr w:type="gramStart"/>
      <w:r w:rsidRPr="00F66D1D">
        <w:rPr>
          <w:color w:val="333333"/>
          <w:kern w:val="36"/>
        </w:rPr>
        <w:t>высшего  образования</w:t>
      </w:r>
      <w:proofErr w:type="gramEnd"/>
      <w:r w:rsidRPr="00F66D1D">
        <w:rPr>
          <w:color w:val="333333"/>
          <w:kern w:val="36"/>
        </w:rPr>
        <w:t xml:space="preserve">  «Национальный исследовательский ядерный университет «МИФИ»</w:t>
      </w:r>
    </w:p>
    <w:p w14:paraId="6BEDC107" w14:textId="77777777" w:rsidR="00330BEF" w:rsidRPr="00F66D1D" w:rsidRDefault="00330BEF" w:rsidP="00330BEF">
      <w:pPr>
        <w:jc w:val="center"/>
        <w:outlineLvl w:val="0"/>
        <w:rPr>
          <w:color w:val="333333"/>
          <w:kern w:val="36"/>
        </w:rPr>
      </w:pPr>
      <w:proofErr w:type="spellStart"/>
      <w:r w:rsidRPr="00F66D1D">
        <w:rPr>
          <w:color w:val="333333"/>
          <w:kern w:val="36"/>
        </w:rPr>
        <w:t>Предуниверситарий</w:t>
      </w:r>
      <w:proofErr w:type="spellEnd"/>
      <w:r w:rsidRPr="00F66D1D">
        <w:rPr>
          <w:color w:val="333333"/>
          <w:kern w:val="36"/>
        </w:rPr>
        <w:t xml:space="preserve"> НИЯУ МИФИ. Университетский лицей №1523.</w:t>
      </w:r>
    </w:p>
    <w:p w14:paraId="1B130C73" w14:textId="77777777" w:rsidR="00330BEF" w:rsidRPr="00F66D1D" w:rsidRDefault="00330BEF" w:rsidP="00330BEF">
      <w:pPr>
        <w:spacing w:line="495" w:lineRule="atLeast"/>
        <w:jc w:val="center"/>
        <w:outlineLvl w:val="0"/>
        <w:rPr>
          <w:b/>
          <w:color w:val="333333"/>
          <w:kern w:val="36"/>
        </w:rPr>
      </w:pPr>
    </w:p>
    <w:p w14:paraId="30A79B97" w14:textId="77777777" w:rsidR="00330BEF" w:rsidRPr="00F66D1D" w:rsidRDefault="00330BEF" w:rsidP="00330BEF">
      <w:pPr>
        <w:spacing w:line="360" w:lineRule="auto"/>
        <w:jc w:val="both"/>
        <w:rPr>
          <w:b/>
          <w:sz w:val="32"/>
          <w:szCs w:val="32"/>
        </w:rPr>
      </w:pPr>
    </w:p>
    <w:p w14:paraId="2908C50D" w14:textId="77777777" w:rsidR="00330BEF" w:rsidRPr="00F66D1D" w:rsidRDefault="00330BEF" w:rsidP="00330BEF">
      <w:pPr>
        <w:spacing w:line="360" w:lineRule="auto"/>
        <w:jc w:val="center"/>
        <w:rPr>
          <w:b/>
          <w:sz w:val="32"/>
          <w:szCs w:val="32"/>
        </w:rPr>
      </w:pPr>
      <w:r w:rsidRPr="00F66D1D">
        <w:rPr>
          <w:b/>
          <w:sz w:val="32"/>
          <w:szCs w:val="32"/>
        </w:rPr>
        <w:t>Кафедра общественных наук.</w:t>
      </w:r>
    </w:p>
    <w:p w14:paraId="507C4B5A" w14:textId="77777777" w:rsidR="00330BEF" w:rsidRPr="00F66D1D" w:rsidRDefault="00330BEF" w:rsidP="00330BEF">
      <w:pPr>
        <w:spacing w:line="360" w:lineRule="auto"/>
        <w:jc w:val="center"/>
        <w:rPr>
          <w:b/>
          <w:sz w:val="32"/>
          <w:szCs w:val="32"/>
        </w:rPr>
      </w:pPr>
      <w:r w:rsidRPr="00F66D1D">
        <w:rPr>
          <w:b/>
          <w:sz w:val="32"/>
          <w:szCs w:val="32"/>
        </w:rPr>
        <w:t>ПРОЕКТНАЯ РАБОТА</w:t>
      </w:r>
    </w:p>
    <w:p w14:paraId="31EF4860" w14:textId="77777777" w:rsidR="00330BEF" w:rsidRDefault="00330BEF" w:rsidP="00330BEF">
      <w:pPr>
        <w:pStyle w:val="a3"/>
        <w:jc w:val="center"/>
        <w:rPr>
          <w:b/>
          <w:bCs/>
          <w:sz w:val="28"/>
          <w:szCs w:val="28"/>
        </w:rPr>
      </w:pPr>
      <w:r w:rsidRPr="00F66D1D">
        <w:rPr>
          <w:sz w:val="32"/>
          <w:szCs w:val="32"/>
        </w:rPr>
        <w:t>ТЕМА:</w:t>
      </w:r>
      <w:r>
        <w:rPr>
          <w:sz w:val="32"/>
          <w:szCs w:val="32"/>
        </w:rPr>
        <w:t xml:space="preserve"> </w:t>
      </w:r>
      <w:r w:rsidRPr="0098634E">
        <w:rPr>
          <w:b/>
          <w:bCs/>
          <w:color w:val="000000"/>
          <w:sz w:val="28"/>
          <w:szCs w:val="28"/>
        </w:rPr>
        <w:t xml:space="preserve">Тема: </w:t>
      </w:r>
      <w:r w:rsidRPr="0098634E">
        <w:rPr>
          <w:b/>
          <w:bCs/>
          <w:sz w:val="28"/>
          <w:szCs w:val="28"/>
        </w:rPr>
        <w:t xml:space="preserve">Восстановление </w:t>
      </w:r>
      <w:r>
        <w:rPr>
          <w:b/>
          <w:bCs/>
          <w:sz w:val="28"/>
          <w:szCs w:val="28"/>
        </w:rPr>
        <w:t xml:space="preserve">образа </w:t>
      </w:r>
      <w:r w:rsidRPr="0098634E">
        <w:rPr>
          <w:b/>
          <w:bCs/>
          <w:sz w:val="28"/>
          <w:szCs w:val="28"/>
        </w:rPr>
        <w:t>древнегреческой амфоры в стиле 3Д моделирования</w:t>
      </w:r>
    </w:p>
    <w:p w14:paraId="4B63AE69" w14:textId="4634A74C" w:rsidR="00330BEF" w:rsidRPr="00F66D1D" w:rsidRDefault="00B31259" w:rsidP="00330BEF">
      <w:pPr>
        <w:spacing w:line="360" w:lineRule="auto"/>
        <w:jc w:val="center"/>
        <w:rPr>
          <w:sz w:val="32"/>
          <w:szCs w:val="32"/>
        </w:rPr>
      </w:pPr>
      <w:r w:rsidRPr="007F6099">
        <w:rPr>
          <w:noProof/>
        </w:rPr>
        <w:drawing>
          <wp:inline distT="0" distB="0" distL="0" distR="0" wp14:anchorId="6D02F3AF" wp14:editId="254B820D">
            <wp:extent cx="3175000" cy="2298700"/>
            <wp:effectExtent l="0" t="0" r="0" b="0"/>
            <wp:docPr id="2065073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07384" name="Рисунок 20650738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6CF81" w14:textId="77777777" w:rsidR="00330BEF" w:rsidRPr="00F66D1D" w:rsidRDefault="00330BEF" w:rsidP="00330BEF"/>
    <w:p w14:paraId="3437DE68" w14:textId="77777777" w:rsidR="00330BEF" w:rsidRDefault="00330BEF" w:rsidP="00330BEF">
      <w:pPr>
        <w:autoSpaceDE w:val="0"/>
        <w:spacing w:after="200"/>
        <w:rPr>
          <w:rFonts w:ascii="Arial" w:eastAsia="HelveticaNeue" w:hAnsi="Arial" w:cs="HelveticaNeue"/>
          <w:b/>
          <w:bCs/>
          <w:color w:val="262626"/>
          <w:szCs w:val="28"/>
        </w:rPr>
      </w:pPr>
    </w:p>
    <w:p w14:paraId="0E3A807D" w14:textId="5B47463D" w:rsidR="00330BEF" w:rsidRDefault="00330BEF" w:rsidP="00B31259">
      <w:pPr>
        <w:ind w:left="6372" w:firstLine="708"/>
      </w:pPr>
      <w:r w:rsidRPr="00F66D1D">
        <w:t>Автор проекта</w:t>
      </w:r>
      <w:r>
        <w:t>:</w:t>
      </w:r>
    </w:p>
    <w:p w14:paraId="6745AAE8" w14:textId="6562F0F7" w:rsidR="00330BEF" w:rsidRPr="00F66D1D" w:rsidRDefault="00330BEF" w:rsidP="00330BEF">
      <w:r>
        <w:t xml:space="preserve">                                                   Учащийся лицея </w:t>
      </w:r>
    </w:p>
    <w:p w14:paraId="527BA1A1" w14:textId="3B1BE856" w:rsidR="00330BEF" w:rsidRPr="00F66D1D" w:rsidRDefault="00330BEF" w:rsidP="00330BEF">
      <w:pPr>
        <w:ind w:left="2836" w:firstLine="709"/>
      </w:pPr>
      <w:proofErr w:type="gramStart"/>
      <w:r>
        <w:t>Наставник</w:t>
      </w:r>
      <w:r w:rsidRPr="00F66D1D">
        <w:t xml:space="preserve"> :</w:t>
      </w:r>
      <w:proofErr w:type="gramEnd"/>
      <w:r w:rsidRPr="00F66D1D">
        <w:t xml:space="preserve"> </w:t>
      </w:r>
    </w:p>
    <w:p w14:paraId="6BF482B7" w14:textId="77777777" w:rsidR="00330BEF" w:rsidRPr="00044311" w:rsidRDefault="00330BEF" w:rsidP="00330BEF">
      <w:pPr>
        <w:autoSpaceDE w:val="0"/>
        <w:spacing w:after="200"/>
        <w:jc w:val="center"/>
        <w:rPr>
          <w:rFonts w:ascii="Arial" w:eastAsia="HelveticaNeue" w:hAnsi="Arial" w:cs="HelveticaNeue"/>
          <w:color w:val="262626"/>
          <w:szCs w:val="28"/>
        </w:rPr>
      </w:pPr>
      <w:r w:rsidRPr="00044311">
        <w:rPr>
          <w:rFonts w:ascii="Arial" w:eastAsia="HelveticaNeue" w:hAnsi="Arial" w:cs="HelveticaNeue"/>
          <w:color w:val="262626"/>
          <w:szCs w:val="28"/>
        </w:rPr>
        <w:t xml:space="preserve"> </w:t>
      </w:r>
    </w:p>
    <w:p w14:paraId="1E478F88" w14:textId="77777777" w:rsidR="00330BEF" w:rsidRPr="00044311" w:rsidRDefault="00330BEF" w:rsidP="00330BEF">
      <w:pPr>
        <w:autoSpaceDE w:val="0"/>
        <w:spacing w:after="200"/>
        <w:rPr>
          <w:rFonts w:ascii="Arial" w:eastAsia="HelveticaNeue" w:hAnsi="Arial" w:cs="HelveticaNeue"/>
          <w:color w:val="262626"/>
          <w:szCs w:val="28"/>
        </w:rPr>
      </w:pPr>
    </w:p>
    <w:p w14:paraId="3A5A215C" w14:textId="77777777" w:rsidR="00330BEF" w:rsidRPr="00044311" w:rsidRDefault="00330BEF" w:rsidP="00330BEF">
      <w:pPr>
        <w:autoSpaceDE w:val="0"/>
        <w:spacing w:after="200"/>
        <w:rPr>
          <w:rFonts w:ascii="Arial" w:eastAsia="HelveticaNeue" w:hAnsi="Arial" w:cs="HelveticaNeue"/>
          <w:color w:val="262626"/>
          <w:szCs w:val="28"/>
        </w:rPr>
      </w:pPr>
    </w:p>
    <w:p w14:paraId="2EBE8ECE" w14:textId="77777777" w:rsidR="00330BEF" w:rsidRPr="00044311" w:rsidRDefault="00330BEF" w:rsidP="00330BEF">
      <w:pPr>
        <w:autoSpaceDE w:val="0"/>
        <w:spacing w:after="200"/>
        <w:rPr>
          <w:rFonts w:ascii="Arial" w:eastAsia="HelveticaNeue" w:hAnsi="Arial" w:cs="HelveticaNeue"/>
          <w:color w:val="262626"/>
          <w:szCs w:val="28"/>
        </w:rPr>
      </w:pPr>
    </w:p>
    <w:p w14:paraId="0CC83DF1" w14:textId="73F3B201" w:rsidR="00B4737E" w:rsidRDefault="00B4737E" w:rsidP="00B31259">
      <w:pPr>
        <w:spacing w:after="0"/>
        <w:ind w:left="2128" w:firstLine="708"/>
        <w:rPr>
          <w:rFonts w:cs="Times New Roman"/>
          <w:color w:val="1A1A1A"/>
          <w:szCs w:val="28"/>
          <w:shd w:val="clear" w:color="auto" w:fill="FFFFFF"/>
        </w:rPr>
      </w:pPr>
      <w:r w:rsidRPr="00B4737E">
        <w:rPr>
          <w:rFonts w:cs="Times New Roman"/>
          <w:color w:val="1A1A1A"/>
          <w:szCs w:val="28"/>
          <w:shd w:val="clear" w:color="auto" w:fill="FFFFFF"/>
        </w:rPr>
        <w:t>Москва, 2023-24</w:t>
      </w:r>
    </w:p>
    <w:p w14:paraId="4134D118" w14:textId="77777777" w:rsidR="00B861C9" w:rsidRDefault="00B861C9" w:rsidP="00B861C9">
      <w:pPr>
        <w:spacing w:after="0"/>
        <w:rPr>
          <w:rFonts w:cs="Times New Roman"/>
          <w:color w:val="1A1A1A"/>
          <w:szCs w:val="28"/>
          <w:shd w:val="clear" w:color="auto" w:fill="FFFFFF"/>
        </w:rPr>
      </w:pPr>
    </w:p>
    <w:p w14:paraId="30A06451" w14:textId="77777777" w:rsidR="00236BCB" w:rsidRPr="00B4737E" w:rsidRDefault="00236BCB" w:rsidP="00B4737E">
      <w:pPr>
        <w:spacing w:after="0"/>
        <w:jc w:val="center"/>
        <w:rPr>
          <w:rFonts w:cs="Times New Roman"/>
          <w:szCs w:val="28"/>
        </w:rPr>
      </w:pPr>
    </w:p>
    <w:p w14:paraId="6C35CFC8" w14:textId="71A96213" w:rsidR="00766179" w:rsidRDefault="0098634E" w:rsidP="00FA4700">
      <w:pPr>
        <w:spacing w:after="0"/>
        <w:rPr>
          <w:rFonts w:cs="Times New Roman"/>
          <w:sz w:val="24"/>
          <w:szCs w:val="24"/>
        </w:rPr>
      </w:pPr>
      <w:r w:rsidRPr="003C03B0">
        <w:rPr>
          <w:rFonts w:cs="Times New Roman"/>
          <w:sz w:val="24"/>
          <w:szCs w:val="24"/>
        </w:rPr>
        <w:t>Тем</w:t>
      </w:r>
      <w:r w:rsidR="00236BCB">
        <w:rPr>
          <w:rFonts w:cs="Times New Roman"/>
          <w:sz w:val="24"/>
          <w:szCs w:val="24"/>
        </w:rPr>
        <w:t>а:</w:t>
      </w:r>
      <w:r w:rsidRPr="003C03B0">
        <w:rPr>
          <w:rFonts w:cs="Times New Roman"/>
          <w:sz w:val="24"/>
          <w:szCs w:val="24"/>
        </w:rPr>
        <w:t xml:space="preserve"> </w:t>
      </w:r>
      <w:r w:rsidR="00236BCB">
        <w:rPr>
          <w:rFonts w:cs="Times New Roman"/>
          <w:sz w:val="24"/>
          <w:szCs w:val="24"/>
        </w:rPr>
        <w:t>В</w:t>
      </w:r>
      <w:r w:rsidRPr="003C03B0">
        <w:rPr>
          <w:rFonts w:cs="Times New Roman"/>
          <w:sz w:val="24"/>
          <w:szCs w:val="24"/>
        </w:rPr>
        <w:t xml:space="preserve">осстановление </w:t>
      </w:r>
      <w:r w:rsidR="00236BCB">
        <w:rPr>
          <w:rFonts w:cs="Times New Roman"/>
          <w:sz w:val="24"/>
          <w:szCs w:val="24"/>
        </w:rPr>
        <w:t xml:space="preserve">образа </w:t>
      </w:r>
      <w:r w:rsidRPr="003C03B0">
        <w:rPr>
          <w:rFonts w:cs="Times New Roman"/>
          <w:sz w:val="24"/>
          <w:szCs w:val="24"/>
        </w:rPr>
        <w:t>древнегреческой амфоры в стиле 3Д моделирования.</w:t>
      </w:r>
    </w:p>
    <w:p w14:paraId="6F1BF5C4" w14:textId="77777777" w:rsidR="00236BCB" w:rsidRPr="003C03B0" w:rsidRDefault="00236BCB" w:rsidP="00FA4700">
      <w:pPr>
        <w:spacing w:after="0"/>
        <w:rPr>
          <w:rFonts w:cs="Times New Roman"/>
          <w:sz w:val="24"/>
          <w:szCs w:val="24"/>
        </w:rPr>
      </w:pPr>
    </w:p>
    <w:p w14:paraId="495A8345" w14:textId="5CC5E4A0" w:rsidR="0089797E" w:rsidRPr="005F7993" w:rsidRDefault="005F7993" w:rsidP="0098634E">
      <w:pPr>
        <w:spacing w:after="0"/>
        <w:ind w:firstLine="709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5F7993">
        <w:rPr>
          <w:rFonts w:cs="Times New Roman"/>
          <w:color w:val="000000" w:themeColor="text1"/>
          <w:sz w:val="24"/>
          <w:szCs w:val="24"/>
          <w:shd w:val="clear" w:color="auto" w:fill="FFFFFF"/>
        </w:rPr>
        <w:t>В кабинете истории меня заинтересовали археологические находки из Се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>в</w:t>
      </w:r>
      <w:r w:rsidRPr="005F7993">
        <w:rPr>
          <w:rFonts w:cs="Times New Roman"/>
          <w:color w:val="000000" w:themeColor="text1"/>
          <w:sz w:val="24"/>
          <w:szCs w:val="24"/>
          <w:shd w:val="clear" w:color="auto" w:fill="FFFFFF"/>
        </w:rPr>
        <w:t>ерного Причерноморья, сделанные в районе Херсонеса. Но на ветринах представлены только осколки античной посуды и мне захотелось воспроизвести полный образ по одной из оставшихся частей, чтобы понять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5F7993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насколько большой был данный сосуд, для чего он мог использоваться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и какому примерно веку мог относиться. </w:t>
      </w:r>
    </w:p>
    <w:p w14:paraId="6F0AABFA" w14:textId="77777777" w:rsidR="00236BCB" w:rsidRPr="003C03B0" w:rsidRDefault="00236BCB" w:rsidP="0098634E">
      <w:pPr>
        <w:spacing w:after="0"/>
        <w:ind w:firstLine="709"/>
        <w:rPr>
          <w:rFonts w:cs="Times New Roman"/>
          <w:color w:val="1A1A1A"/>
          <w:sz w:val="24"/>
          <w:szCs w:val="24"/>
          <w:shd w:val="clear" w:color="auto" w:fill="FFFFFF"/>
        </w:rPr>
      </w:pPr>
    </w:p>
    <w:p w14:paraId="27BC34D4" w14:textId="0AC2EEEE" w:rsidR="00FF74E4" w:rsidRDefault="0089797E" w:rsidP="0089797E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CC5FDE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 xml:space="preserve">            Цель</w:t>
      </w:r>
      <w:r w:rsidRPr="003C03B0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3C03B0">
        <w:rPr>
          <w:rFonts w:eastAsia="Times New Roman" w:cs="Times New Roman"/>
          <w:color w:val="1A1A1A"/>
          <w:sz w:val="24"/>
          <w:szCs w:val="24"/>
          <w:lang w:eastAsia="ru-RU"/>
        </w:rPr>
        <w:t xml:space="preserve">– </w:t>
      </w:r>
      <w:r w:rsidR="00FF74E4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="00236BCB">
        <w:rPr>
          <w:rFonts w:eastAsia="Times New Roman" w:cs="Times New Roman"/>
          <w:color w:val="1A1A1A"/>
          <w:sz w:val="24"/>
          <w:szCs w:val="24"/>
          <w:lang w:eastAsia="ru-RU"/>
        </w:rPr>
        <w:t>На</w:t>
      </w:r>
      <w:proofErr w:type="gramEnd"/>
      <w:r w:rsidR="00236BCB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основе части донышка </w:t>
      </w:r>
      <w:proofErr w:type="spellStart"/>
      <w:r w:rsidR="00236BCB">
        <w:rPr>
          <w:rFonts w:eastAsia="Times New Roman" w:cs="Times New Roman"/>
          <w:color w:val="1A1A1A"/>
          <w:sz w:val="24"/>
          <w:szCs w:val="24"/>
          <w:lang w:eastAsia="ru-RU"/>
        </w:rPr>
        <w:t>древенегреческой</w:t>
      </w:r>
      <w:proofErr w:type="spellEnd"/>
      <w:r w:rsidR="00236BCB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амфоры с</w:t>
      </w:r>
      <w:r w:rsidR="00FF74E4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оздание </w:t>
      </w:r>
      <w:r w:rsidR="00236BCB">
        <w:rPr>
          <w:rFonts w:eastAsia="Times New Roman" w:cs="Times New Roman"/>
          <w:color w:val="1A1A1A"/>
          <w:sz w:val="24"/>
          <w:szCs w:val="24"/>
          <w:lang w:eastAsia="ru-RU"/>
        </w:rPr>
        <w:t>предполагаемого образа в технике 3</w:t>
      </w:r>
      <w:r w:rsidR="00FF74E4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Д модели </w:t>
      </w:r>
    </w:p>
    <w:p w14:paraId="44B713AF" w14:textId="7357FAA9" w:rsidR="0089797E" w:rsidRPr="00CC5FDE" w:rsidRDefault="0089797E" w:rsidP="0089797E">
      <w:pPr>
        <w:shd w:val="clear" w:color="auto" w:fill="FFFFFF"/>
        <w:spacing w:after="0"/>
        <w:rPr>
          <w:rFonts w:eastAsia="Times New Roman" w:cs="Times New Roman"/>
          <w:b/>
          <w:bCs/>
          <w:color w:val="1A1A1A"/>
          <w:sz w:val="24"/>
          <w:szCs w:val="24"/>
          <w:lang w:val="en-US" w:eastAsia="ru-RU"/>
        </w:rPr>
      </w:pPr>
      <w:r w:rsidRPr="003C03B0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           </w:t>
      </w:r>
      <w:r w:rsidRPr="00CC5FDE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Задачи</w:t>
      </w:r>
      <w:r w:rsidRPr="00CC5FDE">
        <w:rPr>
          <w:rFonts w:eastAsia="Times New Roman" w:cs="Times New Roman"/>
          <w:b/>
          <w:bCs/>
          <w:color w:val="1A1A1A"/>
          <w:sz w:val="24"/>
          <w:szCs w:val="24"/>
          <w:lang w:val="en-US" w:eastAsia="ru-RU"/>
        </w:rPr>
        <w:t>:</w:t>
      </w:r>
    </w:p>
    <w:p w14:paraId="54E73707" w14:textId="3ACE0A2B" w:rsidR="0089797E" w:rsidRPr="003C03B0" w:rsidRDefault="0089797E" w:rsidP="0089797E">
      <w:pPr>
        <w:pStyle w:val="a4"/>
        <w:numPr>
          <w:ilvl w:val="0"/>
          <w:numId w:val="1"/>
        </w:num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3C03B0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Изучить литературу </w:t>
      </w:r>
      <w:r w:rsidR="00236BCB">
        <w:rPr>
          <w:rFonts w:eastAsia="Times New Roman" w:cs="Times New Roman"/>
          <w:color w:val="1A1A1A"/>
          <w:sz w:val="24"/>
          <w:szCs w:val="24"/>
          <w:lang w:eastAsia="ru-RU"/>
        </w:rPr>
        <w:t>по а</w:t>
      </w:r>
      <w:r w:rsidRPr="003C03B0">
        <w:rPr>
          <w:rFonts w:eastAsia="Times New Roman" w:cs="Times New Roman"/>
          <w:color w:val="1A1A1A"/>
          <w:sz w:val="24"/>
          <w:szCs w:val="24"/>
          <w:lang w:eastAsia="ru-RU"/>
        </w:rPr>
        <w:t>нтичн</w:t>
      </w:r>
      <w:r w:rsidR="003C03B0" w:rsidRPr="003C03B0">
        <w:rPr>
          <w:rFonts w:eastAsia="Times New Roman" w:cs="Times New Roman"/>
          <w:color w:val="1A1A1A"/>
          <w:sz w:val="24"/>
          <w:szCs w:val="24"/>
          <w:lang w:eastAsia="ru-RU"/>
        </w:rPr>
        <w:t>ой культур</w:t>
      </w:r>
      <w:r w:rsidR="00236BCB">
        <w:rPr>
          <w:rFonts w:eastAsia="Times New Roman" w:cs="Times New Roman"/>
          <w:color w:val="1A1A1A"/>
          <w:sz w:val="24"/>
          <w:szCs w:val="24"/>
          <w:lang w:eastAsia="ru-RU"/>
        </w:rPr>
        <w:t>е</w:t>
      </w:r>
      <w:r w:rsidR="003C03B0" w:rsidRPr="003C03B0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государств Северного Причерноморья;</w:t>
      </w:r>
    </w:p>
    <w:p w14:paraId="47391094" w14:textId="52EC5400" w:rsidR="003C03B0" w:rsidRDefault="003C03B0" w:rsidP="0089797E">
      <w:pPr>
        <w:pStyle w:val="a4"/>
        <w:numPr>
          <w:ilvl w:val="0"/>
          <w:numId w:val="1"/>
        </w:num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Изучить программу для создания 3Д модели</w:t>
      </w:r>
      <w:r w:rsidRPr="003C03B0">
        <w:rPr>
          <w:rFonts w:eastAsia="Times New Roman" w:cs="Times New Roman"/>
          <w:color w:val="1A1A1A"/>
          <w:sz w:val="24"/>
          <w:szCs w:val="24"/>
          <w:lang w:eastAsia="ru-RU"/>
        </w:rPr>
        <w:t>;</w:t>
      </w:r>
    </w:p>
    <w:p w14:paraId="0C11A910" w14:textId="3B87D371" w:rsidR="00236BCB" w:rsidRDefault="00236BCB" w:rsidP="0089797E">
      <w:pPr>
        <w:pStyle w:val="a4"/>
        <w:numPr>
          <w:ilvl w:val="0"/>
          <w:numId w:val="1"/>
        </w:num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На основе сохранившейся части амфоры предположить какой образ мог быть у амфоры в целом</w:t>
      </w:r>
    </w:p>
    <w:p w14:paraId="4EB276D1" w14:textId="6FF4FE2A" w:rsidR="00236BCB" w:rsidRDefault="00236BCB" w:rsidP="0089797E">
      <w:pPr>
        <w:pStyle w:val="a4"/>
        <w:numPr>
          <w:ilvl w:val="0"/>
          <w:numId w:val="1"/>
        </w:num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Выбрать из получившегося списка наиболее подходящую модель исходя из размера и диаметра сохранившегося донышка</w:t>
      </w:r>
    </w:p>
    <w:p w14:paraId="4F5F590B" w14:textId="607C6BE5" w:rsidR="003C03B0" w:rsidRPr="003C03B0" w:rsidRDefault="003C03B0" w:rsidP="0089797E">
      <w:pPr>
        <w:pStyle w:val="a4"/>
        <w:numPr>
          <w:ilvl w:val="0"/>
          <w:numId w:val="1"/>
        </w:num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Создать 3Д модель амфоры</w:t>
      </w:r>
      <w:r>
        <w:rPr>
          <w:rFonts w:eastAsia="Times New Roman" w:cs="Times New Roman"/>
          <w:color w:val="1A1A1A"/>
          <w:sz w:val="24"/>
          <w:szCs w:val="24"/>
          <w:lang w:val="en-US" w:eastAsia="ru-RU"/>
        </w:rPr>
        <w:t>;</w:t>
      </w:r>
    </w:p>
    <w:p w14:paraId="20440D08" w14:textId="7958DDA5" w:rsidR="003C03B0" w:rsidRDefault="003C03B0" w:rsidP="0089797E">
      <w:pPr>
        <w:pStyle w:val="a4"/>
        <w:numPr>
          <w:ilvl w:val="0"/>
          <w:numId w:val="1"/>
        </w:num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Напечатать 3Д модель на 3Д принтере</w:t>
      </w:r>
      <w:r w:rsidRPr="003C03B0">
        <w:rPr>
          <w:rFonts w:eastAsia="Times New Roman" w:cs="Times New Roman"/>
          <w:color w:val="1A1A1A"/>
          <w:sz w:val="24"/>
          <w:szCs w:val="24"/>
          <w:lang w:eastAsia="ru-RU"/>
        </w:rPr>
        <w:t>;</w:t>
      </w:r>
    </w:p>
    <w:p w14:paraId="613BEF83" w14:textId="069F0E0A" w:rsidR="003C03B0" w:rsidRDefault="00236BCB" w:rsidP="003C03B0">
      <w:pPr>
        <w:pStyle w:val="a4"/>
        <w:numPr>
          <w:ilvl w:val="0"/>
          <w:numId w:val="1"/>
        </w:num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Презентовать готовый продукт</w:t>
      </w:r>
    </w:p>
    <w:p w14:paraId="7BA030CB" w14:textId="77777777" w:rsidR="00236BCB" w:rsidRDefault="00236BCB" w:rsidP="00236BCB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820"/>
      </w:tblGrid>
      <w:tr w:rsidR="00236BCB" w14:paraId="397B2395" w14:textId="77777777" w:rsidTr="005F7993">
        <w:tc>
          <w:tcPr>
            <w:tcW w:w="3114" w:type="dxa"/>
          </w:tcPr>
          <w:p w14:paraId="4777C5F1" w14:textId="46A5EB17" w:rsidR="00236BCB" w:rsidRPr="00CC5FDE" w:rsidRDefault="00236BCB" w:rsidP="00236BCB">
            <w:pPr>
              <w:rPr>
                <w:rFonts w:eastAsia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CC5FDE">
              <w:rPr>
                <w:rFonts w:eastAsia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2410" w:type="dxa"/>
          </w:tcPr>
          <w:p w14:paraId="58F1907B" w14:textId="76A69E71" w:rsidR="00236BCB" w:rsidRDefault="00236BCB" w:rsidP="00236BCB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820" w:type="dxa"/>
          </w:tcPr>
          <w:p w14:paraId="4640A808" w14:textId="43551538" w:rsidR="00236BCB" w:rsidRDefault="00236BCB" w:rsidP="00236BCB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Что было сделано</w:t>
            </w:r>
          </w:p>
        </w:tc>
      </w:tr>
      <w:tr w:rsidR="00236BCB" w14:paraId="12EFAAB2" w14:textId="77777777" w:rsidTr="005F7993">
        <w:tc>
          <w:tcPr>
            <w:tcW w:w="3114" w:type="dxa"/>
          </w:tcPr>
          <w:p w14:paraId="4410DB74" w14:textId="6A4F927C" w:rsidR="00236BCB" w:rsidRDefault="00236BCB" w:rsidP="00236BCB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2410" w:type="dxa"/>
          </w:tcPr>
          <w:p w14:paraId="55BFC030" w14:textId="5E41F98A" w:rsidR="00236BCB" w:rsidRDefault="00236BCB" w:rsidP="00236BCB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20" w:type="dxa"/>
          </w:tcPr>
          <w:p w14:paraId="2E4170F5" w14:textId="77777777" w:rsidR="00236BCB" w:rsidRDefault="00236BCB" w:rsidP="00236BCB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1.Изучена литература по теме. </w:t>
            </w:r>
          </w:p>
          <w:p w14:paraId="19E74711" w14:textId="7D085EE7" w:rsidR="00236BCB" w:rsidRDefault="00236BCB" w:rsidP="00236BCB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2.Рассмотрены данные археологических исследований по Северному Причерноморью.</w:t>
            </w:r>
          </w:p>
          <w:p w14:paraId="744158DD" w14:textId="77777777" w:rsidR="00236BCB" w:rsidRDefault="00236BCB" w:rsidP="00236BCB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3.Выделены рисунки и описание, наиболее подходящие под сохранившуюся часть амфоры</w:t>
            </w:r>
          </w:p>
          <w:p w14:paraId="28919C59" w14:textId="01DC8825" w:rsidR="00E85676" w:rsidRPr="00166C49" w:rsidRDefault="00E85676" w:rsidP="00236BCB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4. </w:t>
            </w:r>
            <w:r w:rsidR="00166C49" w:rsidRPr="00166C49">
              <w:rPr>
                <w:rFonts w:eastAsia="Times New Roman" w:cs="Times New Roman"/>
                <w:color w:val="1A1A1A"/>
                <w:sz w:val="24"/>
                <w:szCs w:val="24"/>
                <w:u w:val="single"/>
                <w:lang w:eastAsia="ru-RU"/>
              </w:rPr>
              <w:t>Вывод</w:t>
            </w:r>
            <w:r w:rsidR="00166C49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: Наше донышко – это </w:t>
            </w:r>
            <w:proofErr w:type="spellStart"/>
            <w:r w:rsidR="00166C49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остродонная</w:t>
            </w:r>
            <w:proofErr w:type="spellEnd"/>
            <w:r w:rsidR="00166C49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66C49" w:rsidRPr="00166C4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тарная </w:t>
            </w:r>
            <w:r w:rsidR="00166C49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амфора</w:t>
            </w:r>
            <w:proofErr w:type="gramEnd"/>
            <w:r w:rsidR="00166C49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, производство данной тары началось в </w:t>
            </w:r>
            <w:r w:rsidR="00166C49">
              <w:rPr>
                <w:rFonts w:eastAsia="Times New Roman" w:cs="Times New Roman"/>
                <w:color w:val="1A1A1A"/>
                <w:sz w:val="24"/>
                <w:szCs w:val="24"/>
                <w:lang w:val="en-US" w:eastAsia="ru-RU"/>
              </w:rPr>
              <w:t>IV</w:t>
            </w:r>
            <w:r w:rsidR="00166C49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в. До н.э. в связи с развитием виноградарства и виноделия</w:t>
            </w:r>
          </w:p>
          <w:p w14:paraId="383CE37B" w14:textId="348C6823" w:rsidR="00236BCB" w:rsidRPr="00236BCB" w:rsidRDefault="00166C49" w:rsidP="00236BCB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="00236BCB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. Углубление своих знаний для работы в программе «</w:t>
            </w:r>
            <w:r w:rsidR="00236BCB">
              <w:rPr>
                <w:rFonts w:eastAsia="Times New Roman" w:cs="Times New Roman"/>
                <w:color w:val="1A1A1A"/>
                <w:sz w:val="24"/>
                <w:szCs w:val="24"/>
                <w:lang w:val="en-US" w:eastAsia="ru-RU"/>
              </w:rPr>
              <w:t>B</w:t>
            </w:r>
            <w:r w:rsidR="00236BCB" w:rsidRPr="00AC4237">
              <w:rPr>
                <w:rFonts w:eastAsia="Times New Roman" w:cs="Times New Roman"/>
                <w:color w:val="1A1A1A"/>
                <w:sz w:val="24"/>
                <w:szCs w:val="24"/>
                <w:lang w:val="en-US" w:eastAsia="ru-RU"/>
              </w:rPr>
              <w:t>lende</w:t>
            </w:r>
            <w:r w:rsidR="00236BCB">
              <w:rPr>
                <w:rFonts w:eastAsia="Times New Roman" w:cs="Times New Roman"/>
                <w:color w:val="1A1A1A"/>
                <w:sz w:val="24"/>
                <w:szCs w:val="24"/>
                <w:lang w:val="en-US" w:eastAsia="ru-RU"/>
              </w:rPr>
              <w:t>r</w:t>
            </w:r>
            <w:r w:rsidR="00236BCB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</w:tr>
      <w:tr w:rsidR="00236BCB" w14:paraId="1D34B4AB" w14:textId="77777777" w:rsidTr="005F7993">
        <w:tc>
          <w:tcPr>
            <w:tcW w:w="3114" w:type="dxa"/>
          </w:tcPr>
          <w:p w14:paraId="0F742D4F" w14:textId="346AA660" w:rsidR="00236BCB" w:rsidRDefault="00236BCB" w:rsidP="00236BCB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Основной </w:t>
            </w:r>
          </w:p>
        </w:tc>
        <w:tc>
          <w:tcPr>
            <w:tcW w:w="2410" w:type="dxa"/>
          </w:tcPr>
          <w:p w14:paraId="76FADD7A" w14:textId="33E8989A" w:rsidR="00236BCB" w:rsidRDefault="00236BCB" w:rsidP="00236BCB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3820" w:type="dxa"/>
          </w:tcPr>
          <w:p w14:paraId="3628EDDE" w14:textId="77777777" w:rsidR="00236BCB" w:rsidRDefault="00CC5FDE" w:rsidP="00236BCB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1.</w:t>
            </w:r>
            <w:r w:rsidR="00236BCB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Конструирование предполагаемой модели в программе «</w:t>
            </w:r>
            <w:r w:rsidR="00236BCB">
              <w:rPr>
                <w:rFonts w:eastAsia="Times New Roman" w:cs="Times New Roman"/>
                <w:color w:val="1A1A1A"/>
                <w:sz w:val="24"/>
                <w:szCs w:val="24"/>
                <w:lang w:val="en-US" w:eastAsia="ru-RU"/>
              </w:rPr>
              <w:t>B</w:t>
            </w:r>
            <w:r w:rsidR="00236BCB" w:rsidRPr="00AC4237">
              <w:rPr>
                <w:rFonts w:eastAsia="Times New Roman" w:cs="Times New Roman"/>
                <w:color w:val="1A1A1A"/>
                <w:sz w:val="24"/>
                <w:szCs w:val="24"/>
                <w:lang w:val="en-US" w:eastAsia="ru-RU"/>
              </w:rPr>
              <w:t>lender</w:t>
            </w:r>
            <w:r w:rsidR="00236BCB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14:paraId="110F90DA" w14:textId="5124D468" w:rsidR="00CC5FDE" w:rsidRPr="00236BCB" w:rsidRDefault="00CC5FDE" w:rsidP="00236BCB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2. Печать прототипа амфоры на 3 Д принтере</w:t>
            </w:r>
            <w:r w:rsidR="00BA24A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A24A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( не</w:t>
            </w:r>
            <w:proofErr w:type="gramEnd"/>
            <w:r w:rsidR="00BA24A3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успел)</w:t>
            </w:r>
          </w:p>
        </w:tc>
      </w:tr>
      <w:tr w:rsidR="00236BCB" w14:paraId="08616AA5" w14:textId="77777777" w:rsidTr="005F7993">
        <w:tc>
          <w:tcPr>
            <w:tcW w:w="3114" w:type="dxa"/>
          </w:tcPr>
          <w:p w14:paraId="0A03C3D0" w14:textId="1DAC97D6" w:rsidR="00236BCB" w:rsidRDefault="00CC5FDE" w:rsidP="00236BCB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2410" w:type="dxa"/>
          </w:tcPr>
          <w:p w14:paraId="4D7BC52C" w14:textId="266721B5" w:rsidR="00236BCB" w:rsidRDefault="00CC5FDE" w:rsidP="00236BCB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20" w:type="dxa"/>
          </w:tcPr>
          <w:p w14:paraId="625E6E8A" w14:textId="77777777" w:rsidR="00236BCB" w:rsidRDefault="00CC5FDE" w:rsidP="00CC5FDE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1.Подготовка Отчета</w:t>
            </w:r>
          </w:p>
          <w:p w14:paraId="68A24B50" w14:textId="77777777" w:rsidR="00CC5FDE" w:rsidRDefault="00CC5FDE" w:rsidP="00CC5FDE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2.Подготока Презентации</w:t>
            </w:r>
          </w:p>
          <w:p w14:paraId="2048152F" w14:textId="5C0840E3" w:rsidR="00CC5FDE" w:rsidRPr="00CC5FDE" w:rsidRDefault="00CC5FDE" w:rsidP="00CC5FDE">
            <w:pP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3.Подготовка публичного выступления</w:t>
            </w:r>
          </w:p>
        </w:tc>
      </w:tr>
    </w:tbl>
    <w:p w14:paraId="2551AE3D" w14:textId="77777777" w:rsidR="00236BCB" w:rsidRPr="00236BCB" w:rsidRDefault="00236BCB" w:rsidP="00236BCB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1E0E8FFC" w14:textId="6D0DDDAA" w:rsidR="00BA24A3" w:rsidRDefault="00BA24A3" w:rsidP="003C03B0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В своей работе я столкнулся с некоторыми трудностями: моих знаний программы «</w:t>
      </w:r>
      <w:r>
        <w:rPr>
          <w:rFonts w:eastAsia="Times New Roman" w:cs="Times New Roman"/>
          <w:color w:val="1A1A1A"/>
          <w:sz w:val="24"/>
          <w:szCs w:val="24"/>
          <w:lang w:val="en-US" w:eastAsia="ru-RU"/>
        </w:rPr>
        <w:t>B</w:t>
      </w:r>
      <w:r w:rsidRPr="00AC4237">
        <w:rPr>
          <w:rFonts w:eastAsia="Times New Roman" w:cs="Times New Roman"/>
          <w:color w:val="1A1A1A"/>
          <w:sz w:val="24"/>
          <w:szCs w:val="24"/>
          <w:lang w:val="en-US" w:eastAsia="ru-RU"/>
        </w:rPr>
        <w:t>lender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» мне не хватило, поэтому я много времени посвятил усовершенствованию своей 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lastRenderedPageBreak/>
        <w:t>работы в данной программе, конструирование модели переделывал несколько раз, и наконец, добился успеха.</w:t>
      </w:r>
    </w:p>
    <w:p w14:paraId="11DE07CF" w14:textId="77777777" w:rsidR="00BA24A3" w:rsidRDefault="00BA24A3" w:rsidP="003C03B0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4D755B6A" w14:textId="22AAE7A3" w:rsidR="00BA24A3" w:rsidRDefault="00BA24A3" w:rsidP="003C03B0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Причина, по которой проект не дошел до логического завершения: я начал работать над проектом в декабре (так как только перевелся из другой школы) и мне, банально, не хватило времени, хотя я очень старался. Но я доведу начатое до конца и вы обязательно увидите прототип в кабинете истории.</w:t>
      </w:r>
    </w:p>
    <w:p w14:paraId="6AC604CA" w14:textId="123C6910" w:rsidR="00BA24A3" w:rsidRDefault="00BA24A3" w:rsidP="003C03B0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523EE75E" w14:textId="26A1452A" w:rsidR="00AA2E9B" w:rsidRDefault="00367BC6" w:rsidP="003C03B0">
      <w:pPr>
        <w:shd w:val="clear" w:color="auto" w:fill="FFFFFF"/>
        <w:spacing w:after="0"/>
        <w:rPr>
          <w:rFonts w:cs="Times New Roman"/>
          <w:color w:val="1A1A1A"/>
          <w:sz w:val="24"/>
          <w:szCs w:val="24"/>
          <w:shd w:val="clear" w:color="auto" w:fill="FFFFFF"/>
        </w:rPr>
      </w:pPr>
      <w:r w:rsidRPr="00CC5FDE">
        <w:rPr>
          <w:rFonts w:cs="Times New Roman"/>
          <w:color w:val="1A1A1A"/>
          <w:sz w:val="24"/>
          <w:szCs w:val="24"/>
          <w:shd w:val="clear" w:color="auto" w:fill="FFFFFF"/>
        </w:rPr>
        <w:t xml:space="preserve">            </w:t>
      </w:r>
      <w:r w:rsidR="00AA2E9B" w:rsidRPr="00CC5FDE"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  <w:t>Практическая значимость</w:t>
      </w:r>
      <w:r w:rsidR="00CC5FDE" w:rsidRPr="00CC5FDE"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  <w:t>:</w:t>
      </w:r>
      <w:r w:rsidR="00CC5FDE" w:rsidRPr="00CC5FDE">
        <w:rPr>
          <w:rFonts w:cs="Times New Roman"/>
          <w:color w:val="1A1A1A"/>
          <w:sz w:val="24"/>
          <w:szCs w:val="24"/>
          <w:shd w:val="clear" w:color="auto" w:fill="FFFFFF"/>
        </w:rPr>
        <w:t xml:space="preserve"> Данная модель может быть использована на уроках истории при прохождении соответствующей темы, данный опыт будет полезен тем, </w:t>
      </w:r>
      <w:proofErr w:type="gramStart"/>
      <w:r w:rsidR="00CC5FDE" w:rsidRPr="00CC5FDE">
        <w:rPr>
          <w:rFonts w:cs="Times New Roman"/>
          <w:color w:val="1A1A1A"/>
          <w:sz w:val="24"/>
          <w:szCs w:val="24"/>
          <w:shd w:val="clear" w:color="auto" w:fill="FFFFFF"/>
        </w:rPr>
        <w:t>кто</w:t>
      </w:r>
      <w:proofErr w:type="gramEnd"/>
      <w:r w:rsidR="00CC5FDE" w:rsidRPr="00CC5FDE">
        <w:rPr>
          <w:rFonts w:cs="Times New Roman"/>
          <w:color w:val="1A1A1A"/>
          <w:sz w:val="24"/>
          <w:szCs w:val="24"/>
          <w:shd w:val="clear" w:color="auto" w:fill="FFFFFF"/>
        </w:rPr>
        <w:t xml:space="preserve"> увидев экспонаты в кабинете истории, захочет создать полный образ того или иного предмета.</w:t>
      </w:r>
    </w:p>
    <w:p w14:paraId="57F2C626" w14:textId="77777777" w:rsidR="00CC5FDE" w:rsidRDefault="00CC5FDE" w:rsidP="003C03B0">
      <w:pPr>
        <w:shd w:val="clear" w:color="auto" w:fill="FFFFFF"/>
        <w:spacing w:after="0"/>
        <w:rPr>
          <w:rFonts w:cs="Times New Roman"/>
          <w:color w:val="1A1A1A"/>
          <w:sz w:val="24"/>
          <w:szCs w:val="24"/>
          <w:shd w:val="clear" w:color="auto" w:fill="FFFFFF"/>
        </w:rPr>
      </w:pPr>
    </w:p>
    <w:p w14:paraId="12FF74B1" w14:textId="77777777" w:rsidR="00CC5FDE" w:rsidRPr="00CC5FDE" w:rsidRDefault="00CC5FDE" w:rsidP="00CC5FDE">
      <w:pPr>
        <w:shd w:val="clear" w:color="auto" w:fill="FFFFFF"/>
        <w:spacing w:after="0"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CC5FDE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 xml:space="preserve">            В ходе работы над проектом:</w:t>
      </w:r>
    </w:p>
    <w:p w14:paraId="6D2C61D2" w14:textId="348AA006" w:rsidR="00CC5FDE" w:rsidRDefault="00CC5FDE" w:rsidP="00CC5FDE">
      <w:pPr>
        <w:pStyle w:val="a4"/>
        <w:numPr>
          <w:ilvl w:val="0"/>
          <w:numId w:val="4"/>
        </w:num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Я узнал </w:t>
      </w:r>
      <w:r w:rsidRPr="00CC5FDE">
        <w:rPr>
          <w:rFonts w:eastAsia="Times New Roman" w:cs="Times New Roman"/>
          <w:color w:val="1A1A1A"/>
          <w:sz w:val="24"/>
          <w:szCs w:val="24"/>
          <w:lang w:eastAsia="ru-RU"/>
        </w:rPr>
        <w:t>об античн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ой</w:t>
      </w:r>
      <w:r w:rsidRPr="00CC5FDE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культура Северного Причерноморья </w:t>
      </w:r>
      <w:r w:rsidR="00B31259">
        <w:rPr>
          <w:rFonts w:eastAsia="Times New Roman" w:cs="Times New Roman"/>
          <w:color w:val="1A1A1A"/>
          <w:sz w:val="24"/>
          <w:szCs w:val="24"/>
          <w:lang w:val="en-US" w:eastAsia="ru-RU"/>
        </w:rPr>
        <w:t>I</w:t>
      </w:r>
      <w:r w:rsidRPr="00CC5FDE">
        <w:rPr>
          <w:rFonts w:eastAsia="Times New Roman" w:cs="Times New Roman"/>
          <w:color w:val="1A1A1A"/>
          <w:sz w:val="24"/>
          <w:szCs w:val="24"/>
          <w:lang w:val="en-US" w:eastAsia="ru-RU"/>
        </w:rPr>
        <w:t>V</w:t>
      </w:r>
      <w:r w:rsidRPr="00CC5FDE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века до н.э. </w:t>
      </w:r>
    </w:p>
    <w:p w14:paraId="5AB1A5FB" w14:textId="77777777" w:rsidR="00CC5FDE" w:rsidRDefault="00CC5FDE" w:rsidP="00CC5FDE">
      <w:pPr>
        <w:pStyle w:val="a4"/>
        <w:numPr>
          <w:ilvl w:val="0"/>
          <w:numId w:val="4"/>
        </w:num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CC5FDE">
        <w:rPr>
          <w:rFonts w:eastAsia="Times New Roman" w:cs="Times New Roman"/>
          <w:color w:val="1A1A1A"/>
          <w:sz w:val="24"/>
          <w:szCs w:val="24"/>
          <w:lang w:eastAsia="ru-RU"/>
        </w:rPr>
        <w:t xml:space="preserve">Улучшил навыки в программе 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«</w:t>
      </w:r>
      <w:r>
        <w:rPr>
          <w:rFonts w:eastAsia="Times New Roman" w:cs="Times New Roman"/>
          <w:color w:val="1A1A1A"/>
          <w:sz w:val="24"/>
          <w:szCs w:val="24"/>
          <w:lang w:val="en-US" w:eastAsia="ru-RU"/>
        </w:rPr>
        <w:t>B</w:t>
      </w:r>
      <w:r w:rsidRPr="00CC5FDE">
        <w:rPr>
          <w:rFonts w:eastAsia="Times New Roman" w:cs="Times New Roman"/>
          <w:color w:val="1A1A1A"/>
          <w:sz w:val="24"/>
          <w:szCs w:val="24"/>
          <w:lang w:val="en-US" w:eastAsia="ru-RU"/>
        </w:rPr>
        <w:t>lender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»</w:t>
      </w:r>
    </w:p>
    <w:p w14:paraId="6C396F37" w14:textId="2B7B59F9" w:rsidR="00CC5FDE" w:rsidRDefault="00BA24A3" w:rsidP="00CC5FDE">
      <w:pPr>
        <w:pStyle w:val="a4"/>
        <w:numPr>
          <w:ilvl w:val="0"/>
          <w:numId w:val="4"/>
        </w:num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Получил навыки работы</w:t>
      </w:r>
      <w:r w:rsidR="00CC5FDE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на 3Д принтере</w:t>
      </w:r>
      <w:r w:rsidR="00CC5FDE" w:rsidRPr="00CC5FDE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01B9066B" w14:textId="16ACB9E0" w:rsidR="00CC5FDE" w:rsidRDefault="00CC5FDE" w:rsidP="00CC5FDE">
      <w:pPr>
        <w:pStyle w:val="a4"/>
        <w:numPr>
          <w:ilvl w:val="0"/>
          <w:numId w:val="4"/>
        </w:num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Развил коммуникативные навыки при совместной работе </w:t>
      </w:r>
      <w:r w:rsidR="00DF34C4">
        <w:rPr>
          <w:rFonts w:eastAsia="Times New Roman" w:cs="Times New Roman"/>
          <w:color w:val="1A1A1A"/>
          <w:sz w:val="24"/>
          <w:szCs w:val="24"/>
          <w:lang w:eastAsia="ru-RU"/>
        </w:rPr>
        <w:t>с учеником 10 класса</w:t>
      </w:r>
    </w:p>
    <w:p w14:paraId="5A4F4710" w14:textId="77777777" w:rsidR="00CC5FDE" w:rsidRDefault="00CC5FDE" w:rsidP="00CC5FDE">
      <w:pPr>
        <w:pStyle w:val="a4"/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1F1D5307" w14:textId="59AF1C42" w:rsidR="00CC5FDE" w:rsidRDefault="00CC5FDE" w:rsidP="00CC5FDE">
      <w:pPr>
        <w:pStyle w:val="a4"/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Выражаю огромную благодарность за </w:t>
      </w:r>
      <w:r w:rsidR="00BA24A3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помощь в освоении программы по 3Д </w:t>
      </w:r>
      <w:proofErr w:type="gramStart"/>
      <w:r w:rsidR="00BA24A3">
        <w:rPr>
          <w:rFonts w:eastAsia="Times New Roman" w:cs="Times New Roman"/>
          <w:color w:val="1A1A1A"/>
          <w:sz w:val="24"/>
          <w:szCs w:val="24"/>
          <w:lang w:eastAsia="ru-RU"/>
        </w:rPr>
        <w:t>печати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 ученику</w:t>
      </w:r>
      <w:proofErr w:type="gramEnd"/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="00C00211">
        <w:rPr>
          <w:rFonts w:eastAsia="Times New Roman" w:cs="Times New Roman"/>
          <w:color w:val="1A1A1A"/>
          <w:sz w:val="24"/>
          <w:szCs w:val="24"/>
          <w:lang w:eastAsia="ru-RU"/>
        </w:rPr>
        <w:t>………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.</w:t>
      </w:r>
    </w:p>
    <w:p w14:paraId="1248EED7" w14:textId="77777777" w:rsidR="00CC5FDE" w:rsidRPr="00CC5FDE" w:rsidRDefault="00CC5FDE" w:rsidP="003C03B0">
      <w:pPr>
        <w:shd w:val="clear" w:color="auto" w:fill="FFFFFF"/>
        <w:spacing w:after="0"/>
        <w:rPr>
          <w:rFonts w:cs="Times New Roman"/>
          <w:color w:val="1A1A1A"/>
          <w:sz w:val="24"/>
          <w:szCs w:val="24"/>
          <w:shd w:val="clear" w:color="auto" w:fill="FFFFFF"/>
        </w:rPr>
      </w:pPr>
    </w:p>
    <w:p w14:paraId="092D5B90" w14:textId="597770F7" w:rsidR="00367BC6" w:rsidRPr="00AA2E9B" w:rsidRDefault="00AA2E9B" w:rsidP="003C03B0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cs="Times New Roman"/>
          <w:color w:val="1A1A1A"/>
          <w:sz w:val="24"/>
          <w:szCs w:val="24"/>
          <w:shd w:val="clear" w:color="auto" w:fill="FFFFFF"/>
        </w:rPr>
        <w:t xml:space="preserve">            </w:t>
      </w:r>
    </w:p>
    <w:p w14:paraId="62F8AA24" w14:textId="4BF64B91" w:rsidR="00367BC6" w:rsidRPr="00367BC6" w:rsidRDefault="00367BC6" w:rsidP="003C03B0">
      <w:pPr>
        <w:shd w:val="clear" w:color="auto" w:fill="FFFFFF"/>
        <w:spacing w:after="0"/>
        <w:rPr>
          <w:rFonts w:cs="Times New Roman"/>
          <w:color w:val="1A1A1A"/>
          <w:sz w:val="24"/>
          <w:szCs w:val="24"/>
          <w:shd w:val="clear" w:color="auto" w:fill="FFFFFF"/>
        </w:rPr>
      </w:pPr>
      <w:r>
        <w:rPr>
          <w:rFonts w:cs="Times New Roman"/>
          <w:color w:val="1A1A1A"/>
          <w:sz w:val="24"/>
          <w:szCs w:val="24"/>
          <w:shd w:val="clear" w:color="auto" w:fill="FFFFFF"/>
        </w:rPr>
        <w:t xml:space="preserve">            Список используемых источников</w:t>
      </w:r>
      <w:r w:rsidRPr="00367BC6">
        <w:rPr>
          <w:rFonts w:cs="Times New Roman"/>
          <w:color w:val="1A1A1A"/>
          <w:sz w:val="24"/>
          <w:szCs w:val="24"/>
          <w:shd w:val="clear" w:color="auto" w:fill="FFFFFF"/>
        </w:rPr>
        <w:t>:</w:t>
      </w:r>
    </w:p>
    <w:p w14:paraId="41545917" w14:textId="2D407358" w:rsidR="00367BC6" w:rsidRDefault="00000000" w:rsidP="003C03B0">
      <w:pPr>
        <w:shd w:val="clear" w:color="auto" w:fill="FFFFFF"/>
        <w:spacing w:after="0"/>
        <w:rPr>
          <w:rStyle w:val="a5"/>
          <w:rFonts w:eastAsia="Times New Roman" w:cs="Times New Roman"/>
          <w:sz w:val="24"/>
          <w:szCs w:val="24"/>
          <w:lang w:eastAsia="ru-RU"/>
        </w:rPr>
      </w:pPr>
      <w:hyperlink r:id="rId6" w:history="1">
        <w:r w:rsidR="00367BC6" w:rsidRPr="00367BC6">
          <w:rPr>
            <w:rStyle w:val="a5"/>
            <w:rFonts w:eastAsia="Times New Roman" w:cs="Times New Roman"/>
            <w:sz w:val="24"/>
            <w:szCs w:val="24"/>
            <w:lang w:eastAsia="ru-RU"/>
          </w:rPr>
          <w:t>https://arheologija.ru/kultura-antichnyih-gosudarstv-severnogo-prichernomorya-po-dannyim-arheologii/</w:t>
        </w:r>
      </w:hyperlink>
    </w:p>
    <w:p w14:paraId="070964E6" w14:textId="5B60044A" w:rsidR="00367BC6" w:rsidRDefault="00000000" w:rsidP="003C03B0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hyperlink r:id="rId7" w:history="1">
        <w:r w:rsidR="00B31259" w:rsidRPr="00CB788C">
          <w:rPr>
            <w:rStyle w:val="a5"/>
            <w:rFonts w:eastAsia="Times New Roman" w:cs="Times New Roman"/>
            <w:sz w:val="24"/>
            <w:szCs w:val="24"/>
            <w:lang w:eastAsia="ru-RU"/>
          </w:rPr>
          <w:t>http://www.lib.</w:t>
        </w:r>
        <w:r w:rsidR="00B31259" w:rsidRPr="00B31259">
          <w:rPr>
            <w:rFonts w:eastAsia="Times New Roman" w:cs="Times New Roman"/>
            <w:noProof/>
            <w:color w:val="1A1A1A"/>
            <w:sz w:val="24"/>
            <w:szCs w:val="24"/>
            <w:lang w:eastAsia="ru-RU"/>
          </w:rPr>
          <w:t xml:space="preserve"> </w:t>
        </w:r>
        <w:r w:rsidR="00B31259" w:rsidRPr="00CB788C">
          <w:rPr>
            <w:rStyle w:val="a5"/>
            <w:rFonts w:eastAsia="Times New Roman" w:cs="Times New Roman"/>
            <w:sz w:val="24"/>
            <w:szCs w:val="24"/>
            <w:lang w:eastAsia="ru-RU"/>
          </w:rPr>
          <w:t>uniyar.ac.ru/</w:t>
        </w:r>
        <w:proofErr w:type="spellStart"/>
        <w:r w:rsidR="00B31259" w:rsidRPr="00CB788C">
          <w:rPr>
            <w:rStyle w:val="a5"/>
            <w:rFonts w:eastAsia="Times New Roman" w:cs="Times New Roman"/>
            <w:sz w:val="24"/>
            <w:szCs w:val="24"/>
            <w:lang w:eastAsia="ru-RU"/>
          </w:rPr>
          <w:t>edocs</w:t>
        </w:r>
        <w:proofErr w:type="spellEnd"/>
        <w:r w:rsidR="00B31259" w:rsidRPr="00CB788C">
          <w:rPr>
            <w:rStyle w:val="a5"/>
            <w:rFonts w:eastAsia="Times New Roman" w:cs="Times New Roman"/>
            <w:sz w:val="24"/>
            <w:szCs w:val="24"/>
            <w:lang w:eastAsia="ru-RU"/>
          </w:rPr>
          <w:t>/</w:t>
        </w:r>
        <w:proofErr w:type="spellStart"/>
        <w:r w:rsidR="00B31259" w:rsidRPr="00CB788C">
          <w:rPr>
            <w:rStyle w:val="a5"/>
            <w:rFonts w:eastAsia="Times New Roman" w:cs="Times New Roman"/>
            <w:sz w:val="24"/>
            <w:szCs w:val="24"/>
            <w:lang w:eastAsia="ru-RU"/>
          </w:rPr>
          <w:t>iuni</w:t>
        </w:r>
        <w:proofErr w:type="spellEnd"/>
        <w:r w:rsidR="00B31259" w:rsidRPr="00CB788C">
          <w:rPr>
            <w:rStyle w:val="a5"/>
            <w:rFonts w:eastAsia="Times New Roman" w:cs="Times New Roman"/>
            <w:sz w:val="24"/>
            <w:szCs w:val="24"/>
            <w:lang w:eastAsia="ru-RU"/>
          </w:rPr>
          <w:t>/20060119.pdf</w:t>
        </w:r>
      </w:hyperlink>
    </w:p>
    <w:p w14:paraId="209D9EAE" w14:textId="12F90B3D" w:rsidR="007F34DF" w:rsidRDefault="00000000" w:rsidP="003C03B0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hyperlink r:id="rId8" w:history="1">
        <w:r w:rsidR="007F34DF" w:rsidRPr="00CB788C">
          <w:rPr>
            <w:rStyle w:val="a5"/>
            <w:rFonts w:eastAsia="Times New Roman" w:cs="Times New Roman"/>
            <w:sz w:val="24"/>
            <w:szCs w:val="24"/>
            <w:lang w:eastAsia="ru-RU"/>
          </w:rPr>
          <w:t>https://fondtavolga.ru/news/lektsiya-kultura-skifov-severnogo-prichernomorya/</w:t>
        </w:r>
      </w:hyperlink>
    </w:p>
    <w:p w14:paraId="182814D9" w14:textId="77777777" w:rsidR="007F34DF" w:rsidRDefault="007F34DF" w:rsidP="003C03B0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3601E1CA" w14:textId="0FE716F0" w:rsidR="00B31259" w:rsidRPr="00367BC6" w:rsidRDefault="00B31259" w:rsidP="003C03B0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14:paraId="03AA0DB5" w14:textId="28A3AE83" w:rsidR="0089797E" w:rsidRPr="00367BC6" w:rsidRDefault="0089797E" w:rsidP="0089797E">
      <w:pPr>
        <w:shd w:val="clear" w:color="auto" w:fill="FFFFFF"/>
        <w:spacing w:after="0"/>
        <w:rPr>
          <w:rFonts w:asciiTheme="minorHAnsi" w:eastAsia="Times New Roman" w:hAnsiTheme="minorHAnsi" w:cs="Times New Roman"/>
          <w:color w:val="1A1A1A"/>
          <w:sz w:val="24"/>
          <w:szCs w:val="24"/>
          <w:lang w:eastAsia="ru-RU"/>
        </w:rPr>
      </w:pPr>
      <w:r w:rsidRPr="00367BC6">
        <w:rPr>
          <w:rFonts w:asciiTheme="minorHAnsi" w:eastAsia="Times New Roman" w:hAnsiTheme="minorHAnsi" w:cs="Times New Roman"/>
          <w:color w:val="1A1A1A"/>
          <w:sz w:val="24"/>
          <w:szCs w:val="24"/>
          <w:lang w:eastAsia="ru-RU"/>
        </w:rPr>
        <w:t xml:space="preserve">     </w:t>
      </w:r>
    </w:p>
    <w:p w14:paraId="0328B8D8" w14:textId="4813A98B" w:rsidR="0089797E" w:rsidRPr="0089797E" w:rsidRDefault="0089797E" w:rsidP="0089797E">
      <w:pPr>
        <w:shd w:val="clear" w:color="auto" w:fill="FFFFFF"/>
        <w:spacing w:after="0"/>
        <w:rPr>
          <w:rFonts w:asciiTheme="minorHAnsi" w:eastAsia="Times New Roman" w:hAnsiTheme="minorHAnsi" w:cs="Times New Roman"/>
          <w:color w:val="1A1A1A"/>
          <w:sz w:val="23"/>
          <w:szCs w:val="23"/>
          <w:lang w:eastAsia="ru-RU"/>
        </w:rPr>
      </w:pPr>
      <w:r>
        <w:rPr>
          <w:rFonts w:asciiTheme="minorHAnsi" w:eastAsia="Times New Roman" w:hAnsiTheme="minorHAnsi" w:cs="Times New Roman"/>
          <w:color w:val="1A1A1A"/>
          <w:sz w:val="23"/>
          <w:szCs w:val="23"/>
          <w:lang w:eastAsia="ru-RU"/>
        </w:rPr>
        <w:t xml:space="preserve">             </w:t>
      </w:r>
    </w:p>
    <w:p w14:paraId="5056CF8E" w14:textId="77777777" w:rsidR="0089797E" w:rsidRPr="0089797E" w:rsidRDefault="0089797E" w:rsidP="0098634E">
      <w:pPr>
        <w:spacing w:after="0"/>
        <w:ind w:firstLine="709"/>
        <w:rPr>
          <w:rFonts w:asciiTheme="minorHAnsi" w:hAnsiTheme="minorHAnsi" w:cs="Times New Roman"/>
          <w:sz w:val="24"/>
          <w:szCs w:val="24"/>
        </w:rPr>
      </w:pPr>
    </w:p>
    <w:p w14:paraId="116509C2" w14:textId="77777777" w:rsidR="0098634E" w:rsidRPr="0098634E" w:rsidRDefault="0098634E" w:rsidP="0098634E">
      <w:pPr>
        <w:spacing w:after="0"/>
        <w:ind w:firstLine="709"/>
        <w:rPr>
          <w:rFonts w:cs="Times New Roman"/>
          <w:sz w:val="24"/>
          <w:szCs w:val="24"/>
        </w:rPr>
      </w:pPr>
    </w:p>
    <w:sectPr w:rsidR="0098634E" w:rsidRPr="0098634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5A32"/>
    <w:multiLevelType w:val="hybridMultilevel"/>
    <w:tmpl w:val="583C85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424C1"/>
    <w:multiLevelType w:val="hybridMultilevel"/>
    <w:tmpl w:val="583C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248FF"/>
    <w:multiLevelType w:val="hybridMultilevel"/>
    <w:tmpl w:val="4FA8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870A6"/>
    <w:multiLevelType w:val="hybridMultilevel"/>
    <w:tmpl w:val="873C9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981235">
    <w:abstractNumId w:val="3"/>
  </w:num>
  <w:num w:numId="2" w16cid:durableId="582569646">
    <w:abstractNumId w:val="2"/>
  </w:num>
  <w:num w:numId="3" w16cid:durableId="935602649">
    <w:abstractNumId w:val="1"/>
  </w:num>
  <w:num w:numId="4" w16cid:durableId="204212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79"/>
    <w:rsid w:val="00166C49"/>
    <w:rsid w:val="0018088E"/>
    <w:rsid w:val="00236BCB"/>
    <w:rsid w:val="00330BEF"/>
    <w:rsid w:val="00367BC6"/>
    <w:rsid w:val="003C03B0"/>
    <w:rsid w:val="005F7993"/>
    <w:rsid w:val="006B438D"/>
    <w:rsid w:val="006C0B77"/>
    <w:rsid w:val="00766179"/>
    <w:rsid w:val="007F34DF"/>
    <w:rsid w:val="008242FF"/>
    <w:rsid w:val="0084358D"/>
    <w:rsid w:val="00870751"/>
    <w:rsid w:val="0089797E"/>
    <w:rsid w:val="00922C48"/>
    <w:rsid w:val="0098634E"/>
    <w:rsid w:val="00AA2E9B"/>
    <w:rsid w:val="00AC4237"/>
    <w:rsid w:val="00B31259"/>
    <w:rsid w:val="00B4737E"/>
    <w:rsid w:val="00B704B6"/>
    <w:rsid w:val="00B861C9"/>
    <w:rsid w:val="00B915B7"/>
    <w:rsid w:val="00BA24A3"/>
    <w:rsid w:val="00C00211"/>
    <w:rsid w:val="00CC5FDE"/>
    <w:rsid w:val="00CD6EAE"/>
    <w:rsid w:val="00DF34C4"/>
    <w:rsid w:val="00E85676"/>
    <w:rsid w:val="00EA59DF"/>
    <w:rsid w:val="00EE4070"/>
    <w:rsid w:val="00F12C76"/>
    <w:rsid w:val="00FA4700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AC34"/>
  <w15:chartTrackingRefBased/>
  <w15:docId w15:val="{812875A0-6934-4B58-BCA5-60D2C9F1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9797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17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79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79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89797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367BC6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236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E85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tavolga.ru/news/lektsiya-kultura-skifov-severnogo-prichernomor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.uniyar.ac.ru/edocs/iuni/200601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heologija.ru/kultura-antichnyih-gosudarstv-severnogo-prichernomorya-po-dannyim-arheologii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Малахов</dc:creator>
  <cp:keywords/>
  <dc:description/>
  <cp:lastModifiedBy>Microsoft Office User</cp:lastModifiedBy>
  <cp:revision>11</cp:revision>
  <dcterms:created xsi:type="dcterms:W3CDTF">2024-03-11T18:02:00Z</dcterms:created>
  <dcterms:modified xsi:type="dcterms:W3CDTF">2024-11-25T18:22:00Z</dcterms:modified>
</cp:coreProperties>
</file>